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963FAE">
      <w:r>
        <w:rPr>
          <w:rStyle w:val="Strong"/>
        </w:rPr>
        <w:t>ARISS International Team Teleconference</w:t>
      </w:r>
      <w:r>
        <w:br/>
      </w:r>
      <w:r>
        <w:br/>
      </w:r>
      <w:r>
        <w:rPr>
          <w:rStyle w:val="Strong"/>
        </w:rPr>
        <w:t>16 June, 2015 -- 1115 UTC</w:t>
      </w:r>
      <w:r>
        <w:br/>
      </w:r>
      <w:r>
        <w:br/>
      </w:r>
      <w:r>
        <w:rPr>
          <w:rStyle w:val="Emphasis"/>
        </w:rPr>
        <w:t>Participants:</w:t>
      </w:r>
      <w:r>
        <w:br/>
        <w:t xml:space="preserve">Larry </w:t>
      </w:r>
      <w:proofErr w:type="spellStart"/>
      <w:r>
        <w:t>Agabekov</w:t>
      </w:r>
      <w:proofErr w:type="spellEnd"/>
      <w:r>
        <w:br/>
        <w:t>Oliver Amend</w:t>
      </w:r>
      <w:r>
        <w:br/>
        <w:t>Barry Baines</w:t>
      </w:r>
      <w:r>
        <w:br/>
        <w:t xml:space="preserve">Kerry </w:t>
      </w:r>
      <w:proofErr w:type="spellStart"/>
      <w:r>
        <w:t>Banke</w:t>
      </w:r>
      <w:proofErr w:type="spellEnd"/>
      <w:r>
        <w:br/>
        <w:t>Frank Bauer</w:t>
      </w:r>
      <w:r>
        <w:br/>
        <w:t xml:space="preserve">Gaston </w:t>
      </w:r>
      <w:proofErr w:type="spellStart"/>
      <w:r>
        <w:t>Bertels</w:t>
      </w:r>
      <w:proofErr w:type="spellEnd"/>
      <w:r>
        <w:br/>
        <w:t xml:space="preserve">Emanuele </w:t>
      </w:r>
      <w:proofErr w:type="spellStart"/>
      <w:r>
        <w:t>D’Andria</w:t>
      </w:r>
      <w:proofErr w:type="spellEnd"/>
      <w:r>
        <w:br/>
        <w:t xml:space="preserve">Francesco De </w:t>
      </w:r>
      <w:proofErr w:type="spellStart"/>
      <w:r>
        <w:t>Paolis</w:t>
      </w:r>
      <w:proofErr w:type="spellEnd"/>
      <w:r>
        <w:br/>
        <w:t xml:space="preserve">Bertus </w:t>
      </w:r>
      <w:proofErr w:type="spellStart"/>
      <w:r>
        <w:t>Hüsken</w:t>
      </w:r>
      <w:proofErr w:type="spellEnd"/>
      <w:r>
        <w:br/>
        <w:t>David Jordan</w:t>
      </w:r>
      <w:r>
        <w:br/>
      </w:r>
      <w:proofErr w:type="spellStart"/>
      <w:r>
        <w:t>Keigo</w:t>
      </w:r>
      <w:proofErr w:type="spellEnd"/>
      <w:r>
        <w:t xml:space="preserve"> </w:t>
      </w:r>
      <w:proofErr w:type="spellStart"/>
      <w:r>
        <w:t>Komuro</w:t>
      </w:r>
      <w:proofErr w:type="spellEnd"/>
      <w:r>
        <w:br/>
        <w:t xml:space="preserve">Ian </w:t>
      </w:r>
      <w:proofErr w:type="spellStart"/>
      <w:r>
        <w:t>MacFarquhar</w:t>
      </w:r>
      <w:proofErr w:type="spellEnd"/>
      <w:r>
        <w:br/>
        <w:t xml:space="preserve">Lou </w:t>
      </w:r>
      <w:proofErr w:type="spellStart"/>
      <w:r>
        <w:t>McFadin</w:t>
      </w:r>
      <w:proofErr w:type="spellEnd"/>
      <w:r>
        <w:br/>
        <w:t>Ciaran Morgan</w:t>
      </w:r>
      <w:r>
        <w:br/>
        <w:t>Ken Nichols</w:t>
      </w:r>
      <w:r>
        <w:br/>
        <w:t>Keith Pugh</w:t>
      </w:r>
      <w:r>
        <w:br/>
        <w:t>Kenneth Ransom</w:t>
      </w:r>
      <w:r>
        <w:br/>
        <w:t xml:space="preserve">Sergey </w:t>
      </w:r>
      <w:proofErr w:type="spellStart"/>
      <w:r>
        <w:t>Samburov</w:t>
      </w:r>
      <w:proofErr w:type="spellEnd"/>
      <w:r>
        <w:br/>
        <w:t>Dave Taylor</w:t>
      </w:r>
      <w:r>
        <w:br/>
        <w:t>Stefan Wagener</w:t>
      </w:r>
      <w:r>
        <w:br/>
        <w:t>Rosalie White</w:t>
      </w:r>
      <w:r>
        <w:br/>
      </w:r>
      <w:r>
        <w:br/>
        <w:t xml:space="preserve">Interpreter:  Olga </w:t>
      </w:r>
      <w:proofErr w:type="spellStart"/>
      <w:r>
        <w:t>Moncuquet</w:t>
      </w:r>
      <w:proofErr w:type="spellEnd"/>
      <w:r>
        <w:br/>
      </w:r>
      <w:r>
        <w:br/>
        <w:t>Unavailable</w:t>
      </w:r>
      <w:r>
        <w:br/>
        <w:t>Fabio Azzarello</w:t>
      </w:r>
      <w:r>
        <w:br/>
        <w:t>Darin Cowan</w:t>
      </w:r>
      <w:r>
        <w:br/>
      </w:r>
      <w:proofErr w:type="spellStart"/>
      <w:r>
        <w:t>Tadeu</w:t>
      </w:r>
      <w:proofErr w:type="spellEnd"/>
      <w:r>
        <w:t xml:space="preserve"> Fernandes</w:t>
      </w:r>
      <w:r>
        <w:br/>
        <w:t>Christophe Mercier</w:t>
      </w:r>
      <w:r>
        <w:br/>
        <w:t>Mark Steiner</w:t>
      </w:r>
      <w:r>
        <w:br/>
        <w:t>Masanobu Tsuji</w:t>
      </w:r>
      <w:r>
        <w:br/>
      </w:r>
      <w:r>
        <w:br/>
      </w:r>
      <w:r>
        <w:rPr>
          <w:rStyle w:val="Strong"/>
        </w:rPr>
        <w:t>ARISS-I Agenda:  </w:t>
      </w:r>
      <w:r>
        <w:br/>
      </w:r>
      <w:r>
        <w:br/>
        <w:t>Roll Call—Rosalie White, K1STO   </w:t>
      </w:r>
      <w:r>
        <w:br/>
        <w:t>Welcome—Frank Bauer, KA3HDO</w:t>
      </w:r>
      <w:r>
        <w:br/>
      </w:r>
      <w:r>
        <w:br/>
        <w:t>Frank Bauer welcomed the team, and the group congratulated Lou on his birthday.</w:t>
      </w:r>
      <w:r>
        <w:br/>
      </w:r>
      <w:r>
        <w:br/>
      </w:r>
      <w:r>
        <w:lastRenderedPageBreak/>
        <w:t>Frank said a very beautiful memorial service was held at Johnson Space Center for team mate Nick Lance, KC5KBO, who we recently lost as a Silent Key.  Kenneth Ransom attended.  We will miss Nick, a wonderful person.  He was a top-notch school mentor, helped license the astronauts and relentlessly worked on many aspects of ARISS.</w:t>
      </w:r>
      <w:r>
        <w:br/>
      </w:r>
      <w:r>
        <w:br/>
        <w:t>1. Readiness for Face-to-Face ARISS Annual Meeting—Frank Bauer, KA3HDO</w:t>
      </w:r>
      <w:r>
        <w:br/>
      </w:r>
      <w:r>
        <w:br/>
        <w:t>Summary:  </w:t>
      </w:r>
      <w:r>
        <w:br/>
        <w:t>As with previous annual meetings, we expect to receive written reports for every presentation.  A written status report is due from each ARISS Region and from each ARISS Committee.</w:t>
      </w:r>
      <w:r>
        <w:rPr>
          <w:rStyle w:val="Strong"/>
        </w:rPr>
        <w:t xml:space="preserve">  DUE DATE for all presentations and reports is</w:t>
      </w:r>
      <w:r>
        <w:rPr>
          <w:rStyle w:val="Strong"/>
          <w:u w:val="single"/>
        </w:rPr>
        <w:t xml:space="preserve"> July 24, 2015</w:t>
      </w:r>
      <w:r>
        <w:t xml:space="preserve">, just over 3 weeks prior to the meeting. This allows the release of reports to everyone to review </w:t>
      </w:r>
      <w:r>
        <w:rPr>
          <w:rStyle w:val="Emphasis"/>
        </w:rPr>
        <w:t>before</w:t>
      </w:r>
      <w:r>
        <w:t xml:space="preserve"> the meeting and to ask questions.</w:t>
      </w:r>
      <w:r>
        <w:br/>
      </w:r>
      <w:r>
        <w:br/>
        <w:t xml:space="preserve">If there are no questions before or at the meeting regarding a report, Delegates will accept the report by acclamation, to be placed in the official meeting minutes, and the report will </w:t>
      </w:r>
      <w:r>
        <w:rPr>
          <w:rStyle w:val="Strong"/>
        </w:rPr>
        <w:t>not</w:t>
      </w:r>
      <w:r>
        <w:t xml:space="preserve"> be presented verbally. This method has been effectively used at annual meetings, and gives us more time to discuss complex topics. We need more time since there is always something highly important that we cannot discuss because of a very full agenda at our annual meetings.</w:t>
      </w:r>
      <w:r>
        <w:br/>
      </w:r>
      <w:r>
        <w:br/>
        <w:t>Submit your report as a Word document to Frank Bauer, Oliver Amend, and Rosalie White by July 24.</w:t>
      </w:r>
      <w:r>
        <w:br/>
      </w:r>
      <w:r>
        <w:br/>
        <w:t xml:space="preserve">The ARISS Officers will compile the agenda and have it close to final by our next telecon meeting.  There will be a specific section of our meeting for the hardware meeting. If Delegates and Committee Chairs have a specific item they wish to see on the agenda, send an email by </w:t>
      </w:r>
      <w:r>
        <w:rPr>
          <w:rStyle w:val="Strong"/>
          <w:u w:val="single"/>
        </w:rPr>
        <w:t>June 30, 2015</w:t>
      </w:r>
      <w:r>
        <w:t xml:space="preserve"> to Frank, Oliver, and Rosalie. Delegates may decide to relay this message to team members since they may have a topic but not know the due date until it is too late to submit a paper.</w:t>
      </w:r>
      <w:r>
        <w:br/>
      </w:r>
      <w:r>
        <w:br/>
      </w:r>
      <w:r>
        <w:rPr>
          <w:rStyle w:val="Strong"/>
        </w:rPr>
        <w:t>A review of due dates</w:t>
      </w:r>
      <w:r>
        <w:t>--</w:t>
      </w:r>
      <w:r>
        <w:br/>
        <w:t>   Written reports are required from:</w:t>
      </w:r>
      <w:r>
        <w:br/>
        <w:t xml:space="preserve">·         Each ARISS Region, from Delegate(s) - </w:t>
      </w:r>
      <w:r>
        <w:rPr>
          <w:rStyle w:val="Strong"/>
        </w:rPr>
        <w:t>due July 24, 2015</w:t>
      </w:r>
      <w:r>
        <w:br/>
        <w:t xml:space="preserve">·         Each ARISS Committee, from Chair or committee leader - </w:t>
      </w:r>
      <w:r>
        <w:rPr>
          <w:rStyle w:val="Strong"/>
        </w:rPr>
        <w:t>due July 24, 2015</w:t>
      </w:r>
      <w:r>
        <w:br/>
        <w:t xml:space="preserve">·         We will request reports from some working groups and for some specific topics - </w:t>
      </w:r>
      <w:r>
        <w:rPr>
          <w:rStyle w:val="Strong"/>
        </w:rPr>
        <w:t xml:space="preserve">due </w:t>
      </w:r>
      <w:r>
        <w:t xml:space="preserve">               </w:t>
      </w:r>
      <w:r>
        <w:rPr>
          <w:rStyle w:val="Strong"/>
        </w:rPr>
        <w:t>July 24, 2015</w:t>
      </w:r>
      <w:r>
        <w:br/>
      </w:r>
      <w:r>
        <w:br/>
        <w:t>If you wish to ask about a topic for the agenda, talk to your Delegate who will discuss it with the officers prior to</w:t>
      </w:r>
      <w:r>
        <w:rPr>
          <w:rStyle w:val="Strong"/>
        </w:rPr>
        <w:t xml:space="preserve"> June 30, 2015</w:t>
      </w:r>
      <w:r>
        <w:t>.  With our time at the meeting being limited, we will be unable to include a presentation that we are unaware of, during the meeting. </w:t>
      </w:r>
      <w:r>
        <w:br/>
      </w:r>
      <w:r>
        <w:br/>
        <w:t xml:space="preserve">We thank </w:t>
      </w:r>
      <w:proofErr w:type="spellStart"/>
      <w:r>
        <w:t>Keigo</w:t>
      </w:r>
      <w:proofErr w:type="spellEnd"/>
      <w:r>
        <w:t xml:space="preserve"> </w:t>
      </w:r>
      <w:proofErr w:type="spellStart"/>
      <w:r>
        <w:t>Komuro</w:t>
      </w:r>
      <w:proofErr w:type="spellEnd"/>
      <w:r>
        <w:t xml:space="preserve"> for all of his work preparing for our meeting.  Twenty people plan to attend.  If you know someone who is going but not listed on </w:t>
      </w:r>
      <w:proofErr w:type="spellStart"/>
      <w:r>
        <w:t>Keigo’s</w:t>
      </w:r>
      <w:proofErr w:type="spellEnd"/>
      <w:r>
        <w:t xml:space="preserve"> spreadsheet, he needs to hear about this very soon.  ***Please send your travel itinerary to Frank, Oliver, and Rosalie so arrival and departure times are known.  When </w:t>
      </w:r>
      <w:proofErr w:type="spellStart"/>
      <w:r>
        <w:t>Keigo</w:t>
      </w:r>
      <w:proofErr w:type="spellEnd"/>
      <w:r>
        <w:t xml:space="preserve"> sends an updated spreadsheet, review your information on hotel arrival and departure, and if you see a misprint, contact </w:t>
      </w:r>
      <w:proofErr w:type="spellStart"/>
      <w:r>
        <w:t>Keigo</w:t>
      </w:r>
      <w:proofErr w:type="spellEnd"/>
      <w:r>
        <w:t>.</w:t>
      </w:r>
      <w:r>
        <w:br/>
      </w:r>
      <w:r>
        <w:br/>
      </w:r>
      <w:r>
        <w:lastRenderedPageBreak/>
        <w:t>2.  Russian Crew and School Contacts—Frank Bauer, KA3HDO</w:t>
      </w:r>
      <w:r>
        <w:br/>
      </w:r>
      <w:r>
        <w:br/>
        <w:t xml:space="preserve">The team sent information to </w:t>
      </w:r>
      <w:proofErr w:type="spellStart"/>
      <w:r>
        <w:t>Segey</w:t>
      </w:r>
      <w:proofErr w:type="spellEnd"/>
      <w:r>
        <w:t xml:space="preserve"> </w:t>
      </w:r>
      <w:proofErr w:type="spellStart"/>
      <w:r>
        <w:t>Samburov</w:t>
      </w:r>
      <w:proofErr w:type="spellEnd"/>
      <w:r>
        <w:t xml:space="preserve"> about schools waiting to be scheduled.  As soon as Sergey can meet with managers to get signatures, we can move forward with cosmonauts doing worldwide school QSOs. Kenneth will provide the frequencies to Sergey who will manually program them in the Kenwood radio. </w:t>
      </w:r>
      <w:r>
        <w:br/>
      </w:r>
      <w:r>
        <w:br/>
        <w:t>We discussed the use of the RS0ISS and OR4ISS call signs.  Sergey said he needs a copy of the OR4ISS license and related paperwork. Frank suggested using RS0ISS/ON4ISS.  Sergey would need a supply of QSL cards with the OR4ISS call sign, and these can be brought to Tokyo for him. The next steps will be to review third party, schedule the schools, and review student questions.</w:t>
      </w:r>
      <w:r>
        <w:br/>
      </w:r>
      <w:r>
        <w:br/>
        <w:t>3.  Introduction of ARISS Commemorative Coin—Frank Bauer, KA3HDO</w:t>
      </w:r>
      <w:r>
        <w:br/>
      </w:r>
      <w:r>
        <w:br/>
        <w:t>Frank discussed the production of an ARISS commemorative coin as the first of many fund-raising activities to be tried to help financially sustain ARISS.  We hope to have a sample coin available at our meeting in Tokyo.</w:t>
      </w:r>
      <w:r>
        <w:br/>
      </w:r>
      <w:r>
        <w:br/>
        <w:t>Late-breaking Topics</w:t>
      </w:r>
      <w:r>
        <w:br/>
        <w:t xml:space="preserve">Bertus </w:t>
      </w:r>
      <w:proofErr w:type="spellStart"/>
      <w:r>
        <w:t>Husken</w:t>
      </w:r>
      <w:proofErr w:type="spellEnd"/>
      <w:r>
        <w:t xml:space="preserve"> asked about the status of SSTV operations for JOTA in October.  This topic can be discussed with Sergey at the next technical telecon and the next ARISS-I telecon.</w:t>
      </w:r>
      <w:r>
        <w:br/>
      </w:r>
      <w:r>
        <w:br/>
        <w:t>Our Next Meeting</w:t>
      </w:r>
      <w:r>
        <w:br/>
      </w:r>
      <w:r>
        <w:br/>
        <w:t>Our next meeting will be 21 July 2015.</w:t>
      </w:r>
      <w:r>
        <w:br/>
      </w:r>
      <w:r>
        <w:br/>
      </w:r>
      <w:r>
        <w:rPr>
          <w:rStyle w:val="Emphasis"/>
        </w:rPr>
        <w:t>Informal Discussion</w:t>
      </w:r>
      <w:r>
        <w:br/>
      </w:r>
      <w:r>
        <w:br/>
        <w:t>The telecon was closed, and an informal discussion ensued about third-party issues.  Kenneth reviewed wording on the Belgian license (OR4</w:t>
      </w:r>
      <w:proofErr w:type="gramStart"/>
      <w:r>
        <w:t>ISS)--</w:t>
      </w:r>
      <w:proofErr w:type="gramEnd"/>
      <w:r>
        <w:t>any ISS crew member is permitted to use the call sign.  Sergey must feel certain that crew members and he are officially covered by this, and that Russian authorities do not object.</w:t>
      </w:r>
      <w:r>
        <w:br/>
      </w:r>
      <w:r>
        <w:br/>
        <w:t xml:space="preserve">Gaston </w:t>
      </w:r>
      <w:proofErr w:type="spellStart"/>
      <w:r>
        <w:t>Bertels</w:t>
      </w:r>
      <w:proofErr w:type="spellEnd"/>
      <w:r>
        <w:t xml:space="preserve"> reviewed the history of the OR4ISS waiver, which he was smart to obtain.  The OR4ISS license does not address third-party contacts, but rather the use of the ISS radio by any crew member.  Third-party permissions are still required for the ground station in use.</w:t>
      </w:r>
      <w:r>
        <w:br/>
      </w:r>
      <w:r>
        <w:br/>
        <w:t>Ciaran Morgan asked about CEPT licenses, now that Russia participates in CEPT.  This supports use of OR4ISS by Russian-licensed cosmonauts, but CEPT may not pertain to third party.</w:t>
      </w:r>
      <w:r>
        <w:br/>
      </w:r>
      <w:r>
        <w:br/>
        <w:t xml:space="preserve">Emanuele </w:t>
      </w:r>
      <w:proofErr w:type="spellStart"/>
      <w:r>
        <w:t>D’Andria</w:t>
      </w:r>
      <w:proofErr w:type="spellEnd"/>
      <w:r>
        <w:t xml:space="preserve"> said the Italian license, IR0ISS, was only a temporary license, and expired with Cristoforetti’s return.</w:t>
      </w:r>
      <w:r>
        <w:br/>
      </w:r>
      <w:r>
        <w:br/>
        <w:t xml:space="preserve">It was mentioned that some years back, Frank and Rosalie had discussions with ARRL Legal Counsel Chris </w:t>
      </w:r>
      <w:r>
        <w:lastRenderedPageBreak/>
        <w:t xml:space="preserve">Imlay and Ken </w:t>
      </w:r>
      <w:proofErr w:type="spellStart"/>
      <w:r>
        <w:t>Pulfer</w:t>
      </w:r>
      <w:proofErr w:type="spellEnd"/>
      <w:r>
        <w:t>, VE3PU (former ARISS team member and now a Silent Key) on getting a 4U license for ARISS.  This discussion resulted in determining that such a license would not help ARISS. Frank plans for the US team to talk with Chris Imlay again about possible FCC waivers for ISS operations.  Additionally, a solution is needed within each ARISS Region. </w:t>
      </w:r>
      <w:r>
        <w:br/>
      </w:r>
      <w:r>
        <w:br/>
        <w:t>Frank summarized that solving this issue depends on Sergey and might require him to contact Russian telecommunications authorities.  Gaston will write a summary of the case for Russian use of OR4ISS, including details of the OR4ISS waiver and the possible effect of CEPT.  This information will be sent to Sergey in support of using OR4ISS.</w:t>
      </w:r>
      <w:r>
        <w:br/>
      </w:r>
      <w:r>
        <w:br/>
        <w:t>This ended the informal discussion.</w:t>
      </w:r>
      <w:r>
        <w:br/>
      </w:r>
      <w:r>
        <w:br/>
        <w:t>Respectfully submitted,</w:t>
      </w:r>
      <w:r>
        <w:br/>
        <w:t>Rosalie White, K1STO</w:t>
      </w:r>
      <w:r>
        <w:br/>
        <w:t>ARISS-International Secretary-Treasurer</w:t>
      </w:r>
      <w:r>
        <w:br/>
        <w:t>9 July 2015</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FAE"/>
    <w:rsid w:val="005D61CA"/>
    <w:rsid w:val="00963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DAF3E2-F5D3-44C2-A9BB-5F79142F4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63FAE"/>
    <w:rPr>
      <w:b/>
      <w:bCs/>
    </w:rPr>
  </w:style>
  <w:style w:type="character" w:styleId="Emphasis">
    <w:name w:val="Emphasis"/>
    <w:basedOn w:val="DefaultParagraphFont"/>
    <w:uiPriority w:val="20"/>
    <w:qFormat/>
    <w:rsid w:val="00963F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1007</Words>
  <Characters>5741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2018-08-04T18:08:00Z</dcterms:created>
  <dcterms:modified xsi:type="dcterms:W3CDTF">2018-08-04T18:09:00Z</dcterms:modified>
</cp:coreProperties>
</file>